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A" w:rsidRDefault="003329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Suggested readings</w:t>
      </w:r>
      <w:bookmarkStart w:id="0" w:name="_GoBack"/>
      <w:bookmarkEnd w:id="0"/>
    </w:p>
    <w:p w:rsidR="009B1A0A" w:rsidRDefault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9B1A0A">
        <w:rPr>
          <w:rFonts w:ascii="Times New Roman" w:hAnsi="Times New Roman" w:cs="Times New Roman"/>
          <w:sz w:val="28"/>
          <w:szCs w:val="28"/>
          <w:lang w:val="en-US"/>
        </w:rPr>
        <w:tab/>
        <w:t>Virtue ethics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https://plato.stanford.edu/entries/ethics-virtue/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B1A0A">
        <w:rPr>
          <w:rFonts w:ascii="Times New Roman" w:hAnsi="Times New Roman" w:cs="Times New Roman"/>
          <w:sz w:val="28"/>
          <w:szCs w:val="28"/>
          <w:lang w:val="en-US"/>
        </w:rPr>
        <w:tab/>
        <w:t>Deontological Ethics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https://plato.stanford.edu/entries/ethics-deontological/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9B1A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Consequentialism 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https://plato.stanford.edu/entries/consequentialism/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9B1A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Mill's Moral and Political Philosophy 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1A0A">
        <w:rPr>
          <w:rFonts w:ascii="Times New Roman" w:hAnsi="Times New Roman" w:cs="Times New Roman"/>
          <w:sz w:val="28"/>
          <w:szCs w:val="28"/>
          <w:lang w:val="en-US"/>
        </w:rPr>
        <w:t>https://plato.stanford.edu/entries/mill-moral-political/</w:t>
      </w:r>
    </w:p>
    <w:p w:rsidR="009B1A0A" w:rsidRPr="009B1A0A" w:rsidRDefault="009B1A0A" w:rsidP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A0A" w:rsidRPr="009B1A0A" w:rsidRDefault="009B1A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B1A0A" w:rsidRPr="009B1A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8AD"/>
    <w:multiLevelType w:val="hybridMultilevel"/>
    <w:tmpl w:val="661CCD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93"/>
    <w:rsid w:val="0033297E"/>
    <w:rsid w:val="00554170"/>
    <w:rsid w:val="007E4693"/>
    <w:rsid w:val="009B1A0A"/>
    <w:rsid w:val="00D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7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32DF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32D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9B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7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32DF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32D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9B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Øhrstrøm</dc:creator>
  <cp:keywords/>
  <dc:description/>
  <cp:lastModifiedBy>Peter Øhrstrøm</cp:lastModifiedBy>
  <cp:revision>3</cp:revision>
  <dcterms:created xsi:type="dcterms:W3CDTF">2017-02-07T16:33:00Z</dcterms:created>
  <dcterms:modified xsi:type="dcterms:W3CDTF">2018-11-22T14:40:00Z</dcterms:modified>
</cp:coreProperties>
</file>